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27D50" w14:textId="77777777" w:rsidR="00D41A88" w:rsidRPr="00D41A88" w:rsidRDefault="00D41A88" w:rsidP="00BC7B12">
      <w:pPr>
        <w:pStyle w:val="BodyText"/>
        <w:jc w:val="center"/>
        <w:rPr>
          <w:rFonts w:ascii="Calibri" w:hAnsi="Calibri"/>
          <w:color w:val="00B050"/>
          <w:sz w:val="40"/>
          <w:szCs w:val="40"/>
        </w:rPr>
      </w:pPr>
      <w:r w:rsidRPr="00D41A88">
        <w:rPr>
          <w:rFonts w:ascii="Calibri" w:hAnsi="Calibri"/>
          <w:color w:val="00B050"/>
          <w:sz w:val="40"/>
          <w:szCs w:val="40"/>
        </w:rPr>
        <w:t>CERNE VALLEY PARISH COUNCIL</w:t>
      </w:r>
    </w:p>
    <w:p w14:paraId="57BE351C" w14:textId="77777777" w:rsidR="00D41A88" w:rsidRDefault="00D41A88" w:rsidP="00BC7B12">
      <w:pPr>
        <w:pStyle w:val="BodyText"/>
        <w:jc w:val="center"/>
        <w:rPr>
          <w:rFonts w:ascii="Calibri" w:hAnsi="Calibri"/>
          <w:b w:val="0"/>
        </w:rPr>
      </w:pPr>
    </w:p>
    <w:p w14:paraId="37086537" w14:textId="3A4E2CD4" w:rsidR="006529A9" w:rsidRDefault="00D41A88" w:rsidP="00BC7B12">
      <w:pPr>
        <w:pStyle w:val="BodyText"/>
        <w:jc w:val="center"/>
        <w:rPr>
          <w:rFonts w:ascii="Calibri" w:hAnsi="Calibri"/>
          <w:b w:val="0"/>
        </w:rPr>
      </w:pPr>
      <w:r>
        <w:rPr>
          <w:rFonts w:ascii="Calibri" w:hAnsi="Calibri"/>
          <w:b w:val="0"/>
        </w:rPr>
        <w:t xml:space="preserve">Minutes </w:t>
      </w:r>
      <w:r w:rsidR="00C203C1" w:rsidRPr="0064335B">
        <w:rPr>
          <w:rFonts w:ascii="Calibri" w:hAnsi="Calibri"/>
          <w:b w:val="0"/>
        </w:rPr>
        <w:t>of a</w:t>
      </w:r>
      <w:r w:rsidR="00C9439A">
        <w:rPr>
          <w:rFonts w:ascii="Calibri" w:hAnsi="Calibri"/>
          <w:b w:val="0"/>
        </w:rPr>
        <w:t xml:space="preserve"> Meeting of the Finance</w:t>
      </w:r>
      <w:r w:rsidR="00C057F9">
        <w:rPr>
          <w:rFonts w:ascii="Calibri" w:hAnsi="Calibri"/>
          <w:b w:val="0"/>
        </w:rPr>
        <w:t>, Policy and Governance</w:t>
      </w:r>
      <w:r w:rsidR="00C9439A">
        <w:rPr>
          <w:rFonts w:ascii="Calibri" w:hAnsi="Calibri"/>
          <w:b w:val="0"/>
        </w:rPr>
        <w:t xml:space="preserve"> </w:t>
      </w:r>
      <w:r w:rsidR="000B1C62" w:rsidRPr="0064335B">
        <w:rPr>
          <w:rFonts w:ascii="Calibri" w:hAnsi="Calibri"/>
          <w:b w:val="0"/>
        </w:rPr>
        <w:t xml:space="preserve">Committee </w:t>
      </w:r>
      <w:r w:rsidR="00C203C1" w:rsidRPr="0064335B">
        <w:rPr>
          <w:rFonts w:ascii="Calibri" w:hAnsi="Calibri"/>
          <w:b w:val="0"/>
        </w:rPr>
        <w:t>that was</w:t>
      </w:r>
      <w:r w:rsidR="007639D7" w:rsidRPr="0064335B">
        <w:rPr>
          <w:rFonts w:ascii="Calibri" w:hAnsi="Calibri"/>
          <w:b w:val="0"/>
        </w:rPr>
        <w:t xml:space="preserve"> </w:t>
      </w:r>
      <w:r w:rsidR="000B1C62" w:rsidRPr="0064335B">
        <w:rPr>
          <w:rFonts w:ascii="Calibri" w:hAnsi="Calibri"/>
          <w:b w:val="0"/>
        </w:rPr>
        <w:t xml:space="preserve">held </w:t>
      </w:r>
      <w:r w:rsidR="00FE6225" w:rsidRPr="0064335B">
        <w:rPr>
          <w:rFonts w:ascii="Calibri" w:hAnsi="Calibri"/>
          <w:b w:val="0"/>
        </w:rPr>
        <w:t>at</w:t>
      </w:r>
      <w:r w:rsidR="000B1C62" w:rsidRPr="0064335B">
        <w:rPr>
          <w:rFonts w:ascii="Calibri" w:hAnsi="Calibri"/>
          <w:b w:val="0"/>
        </w:rPr>
        <w:t xml:space="preserve"> </w:t>
      </w:r>
      <w:r w:rsidR="00C9439A">
        <w:rPr>
          <w:rFonts w:ascii="Calibri" w:hAnsi="Calibri"/>
          <w:b w:val="0"/>
        </w:rPr>
        <w:t>7.</w:t>
      </w:r>
      <w:r w:rsidR="00C057F9">
        <w:rPr>
          <w:rFonts w:ascii="Calibri" w:hAnsi="Calibri"/>
          <w:b w:val="0"/>
        </w:rPr>
        <w:t>0</w:t>
      </w:r>
      <w:r w:rsidR="00C9439A">
        <w:rPr>
          <w:rFonts w:ascii="Calibri" w:hAnsi="Calibri"/>
          <w:b w:val="0"/>
        </w:rPr>
        <w:t>0</w:t>
      </w:r>
      <w:r w:rsidR="00B24B55" w:rsidRPr="0064335B">
        <w:rPr>
          <w:rFonts w:ascii="Calibri" w:hAnsi="Calibri"/>
          <w:b w:val="0"/>
        </w:rPr>
        <w:t>pm</w:t>
      </w:r>
      <w:r w:rsidR="0064335B">
        <w:rPr>
          <w:rFonts w:ascii="Calibri" w:hAnsi="Calibri"/>
          <w:b w:val="0"/>
        </w:rPr>
        <w:t xml:space="preserve"> </w:t>
      </w:r>
    </w:p>
    <w:p w14:paraId="581FB3FD" w14:textId="2A961DCE" w:rsidR="000B1C62" w:rsidRPr="0064335B" w:rsidRDefault="00C22A45" w:rsidP="00BC7B12">
      <w:pPr>
        <w:pStyle w:val="BodyText"/>
        <w:jc w:val="center"/>
        <w:rPr>
          <w:rFonts w:ascii="Calibri" w:hAnsi="Calibri"/>
          <w:b w:val="0"/>
        </w:rPr>
      </w:pPr>
      <w:r>
        <w:rPr>
          <w:rFonts w:ascii="Calibri" w:hAnsi="Calibri"/>
          <w:b w:val="0"/>
        </w:rPr>
        <w:t>on Thursday</w:t>
      </w:r>
      <w:r w:rsidR="00C057F9">
        <w:rPr>
          <w:rFonts w:ascii="Calibri" w:hAnsi="Calibri"/>
          <w:b w:val="0"/>
        </w:rPr>
        <w:t xml:space="preserve"> 10</w:t>
      </w:r>
      <w:r w:rsidR="00C057F9" w:rsidRPr="00C057F9">
        <w:rPr>
          <w:rFonts w:ascii="Calibri" w:hAnsi="Calibri"/>
          <w:b w:val="0"/>
          <w:vertAlign w:val="superscript"/>
        </w:rPr>
        <w:t>th</w:t>
      </w:r>
      <w:r w:rsidR="00C057F9">
        <w:rPr>
          <w:rFonts w:ascii="Calibri" w:hAnsi="Calibri"/>
          <w:b w:val="0"/>
        </w:rPr>
        <w:t xml:space="preserve"> December 2020 via Zoom</w:t>
      </w:r>
    </w:p>
    <w:p w14:paraId="5348D5EA" w14:textId="77777777" w:rsidR="000B1C62" w:rsidRPr="0064335B" w:rsidRDefault="000B1C62" w:rsidP="002A0F29">
      <w:pPr>
        <w:pStyle w:val="BodyText"/>
        <w:rPr>
          <w:rFonts w:ascii="Calibri" w:hAnsi="Calibri"/>
          <w:b w:val="0"/>
          <w:sz w:val="12"/>
          <w:szCs w:val="12"/>
        </w:rPr>
      </w:pPr>
    </w:p>
    <w:p w14:paraId="2C434627" w14:textId="4B4C5E49" w:rsidR="0066245C" w:rsidRDefault="00C203C1" w:rsidP="00D41A88">
      <w:pPr>
        <w:tabs>
          <w:tab w:val="left" w:pos="374"/>
        </w:tabs>
        <w:rPr>
          <w:rFonts w:ascii="Calibri" w:hAnsi="Calibri"/>
          <w:bCs/>
        </w:rPr>
      </w:pPr>
      <w:r w:rsidRPr="0064335B">
        <w:rPr>
          <w:rFonts w:ascii="Calibri" w:hAnsi="Calibri"/>
          <w:bCs/>
        </w:rPr>
        <w:t>Present</w:t>
      </w:r>
      <w:r w:rsidR="00F56D5A" w:rsidRPr="0064335B">
        <w:rPr>
          <w:rFonts w:ascii="Calibri" w:hAnsi="Calibri"/>
          <w:bCs/>
        </w:rPr>
        <w:t xml:space="preserve">: </w:t>
      </w:r>
      <w:r w:rsidR="00C9439A">
        <w:rPr>
          <w:rFonts w:ascii="Calibri" w:hAnsi="Calibri"/>
          <w:bCs/>
        </w:rPr>
        <w:t xml:space="preserve">Cllrs </w:t>
      </w:r>
      <w:r w:rsidR="00402226">
        <w:rPr>
          <w:rFonts w:ascii="Calibri" w:hAnsi="Calibri"/>
          <w:bCs/>
        </w:rPr>
        <w:t>Barry, Horsington, Keating, Bolt, Crosbie, Bishop and Beresford.</w:t>
      </w:r>
    </w:p>
    <w:p w14:paraId="2BE71F56" w14:textId="77777777" w:rsidR="00D41A88" w:rsidRDefault="00D41A88" w:rsidP="00D41A88">
      <w:pPr>
        <w:tabs>
          <w:tab w:val="left" w:pos="374"/>
        </w:tabs>
        <w:rPr>
          <w:rFonts w:ascii="Calibri" w:hAnsi="Calibri"/>
          <w:bCs/>
        </w:rPr>
      </w:pPr>
    </w:p>
    <w:p w14:paraId="20A0EC37" w14:textId="5C023BFB" w:rsidR="00C057F9" w:rsidRDefault="00C057F9" w:rsidP="00C057F9">
      <w:pPr>
        <w:tabs>
          <w:tab w:val="left" w:pos="374"/>
        </w:tabs>
        <w:rPr>
          <w:rFonts w:ascii="Calibri" w:hAnsi="Calibri"/>
          <w:b/>
          <w:bCs/>
        </w:rPr>
      </w:pPr>
      <w:r w:rsidRPr="00C057F9">
        <w:rPr>
          <w:rFonts w:ascii="Calibri" w:hAnsi="Calibri"/>
          <w:b/>
          <w:bCs/>
        </w:rPr>
        <w:t>1.</w:t>
      </w:r>
      <w:r w:rsidRPr="00C057F9">
        <w:rPr>
          <w:rFonts w:ascii="Calibri" w:hAnsi="Calibri"/>
          <w:b/>
          <w:bCs/>
        </w:rPr>
        <w:tab/>
        <w:t>Apologies for absence</w:t>
      </w:r>
    </w:p>
    <w:p w14:paraId="5CC3E559" w14:textId="723C314B" w:rsidR="00C057F9" w:rsidRDefault="00C057F9" w:rsidP="00C057F9">
      <w:pPr>
        <w:tabs>
          <w:tab w:val="left" w:pos="374"/>
        </w:tabs>
        <w:rPr>
          <w:rFonts w:ascii="Calibri" w:hAnsi="Calibri"/>
        </w:rPr>
      </w:pPr>
      <w:r>
        <w:rPr>
          <w:rFonts w:ascii="Calibri" w:hAnsi="Calibri"/>
        </w:rPr>
        <w:t>All members were present,</w:t>
      </w:r>
    </w:p>
    <w:p w14:paraId="0A3BF5FF" w14:textId="77777777" w:rsidR="00C057F9" w:rsidRPr="00C057F9" w:rsidRDefault="00C057F9" w:rsidP="00C057F9">
      <w:pPr>
        <w:tabs>
          <w:tab w:val="left" w:pos="374"/>
        </w:tabs>
        <w:rPr>
          <w:rFonts w:ascii="Calibri" w:hAnsi="Calibri"/>
        </w:rPr>
      </w:pPr>
    </w:p>
    <w:p w14:paraId="5892CF66" w14:textId="3958F2E8" w:rsidR="00C057F9" w:rsidRDefault="00C057F9" w:rsidP="00C057F9">
      <w:pPr>
        <w:tabs>
          <w:tab w:val="left" w:pos="374"/>
        </w:tabs>
        <w:rPr>
          <w:rFonts w:ascii="Calibri" w:hAnsi="Calibri"/>
          <w:b/>
          <w:bCs/>
        </w:rPr>
      </w:pPr>
      <w:r w:rsidRPr="00C057F9">
        <w:rPr>
          <w:rFonts w:ascii="Calibri" w:hAnsi="Calibri"/>
          <w:b/>
          <w:bCs/>
        </w:rPr>
        <w:t>2.</w:t>
      </w:r>
      <w:r w:rsidRPr="00C057F9">
        <w:rPr>
          <w:rFonts w:ascii="Calibri" w:hAnsi="Calibri"/>
          <w:b/>
          <w:bCs/>
        </w:rPr>
        <w:tab/>
        <w:t>Declarations of interest</w:t>
      </w:r>
    </w:p>
    <w:p w14:paraId="246B7BC2" w14:textId="4C29CBDC" w:rsidR="00C057F9" w:rsidRDefault="00C057F9" w:rsidP="00C057F9">
      <w:pPr>
        <w:tabs>
          <w:tab w:val="left" w:pos="374"/>
        </w:tabs>
        <w:rPr>
          <w:rFonts w:ascii="Calibri" w:hAnsi="Calibri"/>
        </w:rPr>
      </w:pPr>
      <w:r>
        <w:rPr>
          <w:rFonts w:ascii="Calibri" w:hAnsi="Calibri"/>
        </w:rPr>
        <w:t>Cllr’s Keating and Crosbie declared an interest as allotment plot holders.</w:t>
      </w:r>
    </w:p>
    <w:p w14:paraId="7EBA3007" w14:textId="731118DE" w:rsidR="00C057F9" w:rsidRDefault="00C057F9" w:rsidP="00C057F9">
      <w:pPr>
        <w:tabs>
          <w:tab w:val="left" w:pos="374"/>
        </w:tabs>
        <w:rPr>
          <w:rFonts w:ascii="Calibri" w:hAnsi="Calibri"/>
        </w:rPr>
      </w:pPr>
      <w:r>
        <w:rPr>
          <w:rFonts w:ascii="Calibri" w:hAnsi="Calibri"/>
        </w:rPr>
        <w:t>Cllr Horsington declared an interest as the allotment field tenant.</w:t>
      </w:r>
    </w:p>
    <w:p w14:paraId="71F3F2A8" w14:textId="77777777" w:rsidR="00C057F9" w:rsidRPr="00C057F9" w:rsidRDefault="00C057F9" w:rsidP="00C057F9">
      <w:pPr>
        <w:tabs>
          <w:tab w:val="left" w:pos="374"/>
        </w:tabs>
        <w:rPr>
          <w:rFonts w:ascii="Calibri" w:hAnsi="Calibri"/>
        </w:rPr>
      </w:pPr>
    </w:p>
    <w:p w14:paraId="132B5898" w14:textId="36B11A88" w:rsidR="00C057F9" w:rsidRDefault="00C057F9" w:rsidP="00C057F9">
      <w:pPr>
        <w:tabs>
          <w:tab w:val="left" w:pos="374"/>
        </w:tabs>
        <w:rPr>
          <w:rFonts w:ascii="Calibri" w:hAnsi="Calibri"/>
          <w:b/>
          <w:bCs/>
        </w:rPr>
      </w:pPr>
      <w:r w:rsidRPr="00C057F9">
        <w:rPr>
          <w:rFonts w:ascii="Calibri" w:hAnsi="Calibri"/>
          <w:b/>
          <w:bCs/>
        </w:rPr>
        <w:t>3.</w:t>
      </w:r>
      <w:r w:rsidRPr="00C057F9">
        <w:rPr>
          <w:rFonts w:ascii="Calibri" w:hAnsi="Calibri"/>
          <w:b/>
          <w:bCs/>
        </w:rPr>
        <w:tab/>
        <w:t>Minutes of previous meeting held on 07</w:t>
      </w:r>
      <w:r w:rsidRPr="00C057F9">
        <w:rPr>
          <w:rFonts w:ascii="Calibri" w:hAnsi="Calibri"/>
          <w:b/>
          <w:bCs/>
          <w:vertAlign w:val="superscript"/>
        </w:rPr>
        <w:t>th</w:t>
      </w:r>
      <w:r w:rsidRPr="00C057F9">
        <w:rPr>
          <w:rFonts w:ascii="Calibri" w:hAnsi="Calibri"/>
          <w:b/>
          <w:bCs/>
        </w:rPr>
        <w:t xml:space="preserve"> November 2019</w:t>
      </w:r>
    </w:p>
    <w:p w14:paraId="4353A4DA" w14:textId="55061543" w:rsidR="00C057F9" w:rsidRDefault="00C057F9" w:rsidP="00C057F9">
      <w:pPr>
        <w:tabs>
          <w:tab w:val="left" w:pos="374"/>
        </w:tabs>
        <w:rPr>
          <w:rFonts w:ascii="Calibri" w:hAnsi="Calibri"/>
        </w:rPr>
      </w:pPr>
      <w:r>
        <w:rPr>
          <w:rFonts w:ascii="Calibri" w:hAnsi="Calibri"/>
        </w:rPr>
        <w:t>These were approved as a true and accurate record of the meeting.</w:t>
      </w:r>
    </w:p>
    <w:p w14:paraId="656A8FAB" w14:textId="77777777" w:rsidR="00C057F9" w:rsidRPr="00C057F9" w:rsidRDefault="00C057F9" w:rsidP="00C057F9">
      <w:pPr>
        <w:tabs>
          <w:tab w:val="left" w:pos="374"/>
        </w:tabs>
        <w:rPr>
          <w:rFonts w:ascii="Calibri" w:hAnsi="Calibri"/>
        </w:rPr>
      </w:pPr>
    </w:p>
    <w:p w14:paraId="00F27F36" w14:textId="44167547" w:rsidR="00C057F9" w:rsidRDefault="00C057F9" w:rsidP="00C057F9">
      <w:pPr>
        <w:tabs>
          <w:tab w:val="left" w:pos="374"/>
        </w:tabs>
        <w:rPr>
          <w:rFonts w:ascii="Calibri" w:hAnsi="Calibri"/>
          <w:b/>
          <w:bCs/>
        </w:rPr>
      </w:pPr>
      <w:r w:rsidRPr="00C057F9">
        <w:rPr>
          <w:rFonts w:ascii="Calibri" w:hAnsi="Calibri"/>
          <w:b/>
          <w:bCs/>
        </w:rPr>
        <w:t>4.   To discuss the Budget and Reserves for 2020/21</w:t>
      </w:r>
    </w:p>
    <w:p w14:paraId="2C9DFCAF" w14:textId="2E8A7C29" w:rsidR="00C057F9" w:rsidRDefault="00C057F9" w:rsidP="00C057F9">
      <w:pPr>
        <w:tabs>
          <w:tab w:val="left" w:pos="374"/>
        </w:tabs>
        <w:rPr>
          <w:rFonts w:ascii="Calibri" w:hAnsi="Calibri"/>
        </w:rPr>
      </w:pPr>
      <w:r>
        <w:rPr>
          <w:rFonts w:ascii="Calibri" w:hAnsi="Calibri"/>
        </w:rPr>
        <w:t>The RFO briefed on budget lines. It was confirmed that all would be within budget.</w:t>
      </w:r>
    </w:p>
    <w:p w14:paraId="11C9F8D4" w14:textId="1319D26A" w:rsidR="00C057F9" w:rsidRDefault="00C057F9" w:rsidP="00C057F9">
      <w:pPr>
        <w:tabs>
          <w:tab w:val="left" w:pos="374"/>
        </w:tabs>
        <w:rPr>
          <w:rFonts w:ascii="Calibri" w:hAnsi="Calibri"/>
        </w:rPr>
      </w:pPr>
      <w:r>
        <w:rPr>
          <w:rFonts w:ascii="Calibri" w:hAnsi="Calibri"/>
        </w:rPr>
        <w:t>The current Precept spend of 64.72% was within the set limit.</w:t>
      </w:r>
    </w:p>
    <w:p w14:paraId="60A9DBA3" w14:textId="68D3B3F1" w:rsidR="00C057F9" w:rsidRDefault="00C057F9" w:rsidP="00C057F9">
      <w:pPr>
        <w:tabs>
          <w:tab w:val="left" w:pos="374"/>
        </w:tabs>
        <w:rPr>
          <w:rFonts w:ascii="Calibri" w:hAnsi="Calibri"/>
        </w:rPr>
      </w:pPr>
      <w:r>
        <w:rPr>
          <w:rFonts w:ascii="Calibri" w:hAnsi="Calibri"/>
        </w:rPr>
        <w:t>No cost centre was overspent and those underspent were likely to have payments raised against them by financial year end.</w:t>
      </w:r>
    </w:p>
    <w:p w14:paraId="1CAB1B17" w14:textId="26D9C849" w:rsidR="00C057F9" w:rsidRDefault="00C057F9" w:rsidP="00C057F9">
      <w:pPr>
        <w:tabs>
          <w:tab w:val="left" w:pos="374"/>
        </w:tabs>
        <w:rPr>
          <w:rFonts w:ascii="Calibri" w:hAnsi="Calibri"/>
        </w:rPr>
      </w:pPr>
      <w:r>
        <w:rPr>
          <w:rFonts w:ascii="Calibri" w:hAnsi="Calibri"/>
        </w:rPr>
        <w:t>The general reserve was slightly above the 100% of Precept guideline but year end expenditure would bring this below.</w:t>
      </w:r>
    </w:p>
    <w:p w14:paraId="0BE560AE" w14:textId="77777777" w:rsidR="00C057F9" w:rsidRPr="00C057F9" w:rsidRDefault="00C057F9" w:rsidP="00C057F9">
      <w:pPr>
        <w:tabs>
          <w:tab w:val="left" w:pos="374"/>
        </w:tabs>
        <w:rPr>
          <w:rFonts w:ascii="Calibri" w:hAnsi="Calibri"/>
        </w:rPr>
      </w:pPr>
    </w:p>
    <w:p w14:paraId="7206F2BC" w14:textId="79BAA39D" w:rsidR="00C057F9" w:rsidRDefault="00C057F9" w:rsidP="00C057F9">
      <w:pPr>
        <w:tabs>
          <w:tab w:val="left" w:pos="374"/>
        </w:tabs>
        <w:rPr>
          <w:rFonts w:ascii="Calibri" w:hAnsi="Calibri"/>
          <w:b/>
          <w:bCs/>
        </w:rPr>
      </w:pPr>
      <w:r w:rsidRPr="00C057F9">
        <w:rPr>
          <w:rFonts w:ascii="Calibri" w:hAnsi="Calibri"/>
          <w:b/>
          <w:bCs/>
        </w:rPr>
        <w:t>5.</w:t>
      </w:r>
      <w:r w:rsidRPr="00C057F9">
        <w:rPr>
          <w:rFonts w:ascii="Calibri" w:hAnsi="Calibri"/>
          <w:b/>
          <w:bCs/>
        </w:rPr>
        <w:tab/>
        <w:t>To confirm authorisation limits for subcommittees. The current policy is that the Chairman can authorise up to £300 without subcommittee whilst the subcommittee can spend up to the Precept limit. Any monies taken from reserves must be approved by full council.</w:t>
      </w:r>
    </w:p>
    <w:p w14:paraId="0823A4EA" w14:textId="3F08A7C4" w:rsidR="00C057F9" w:rsidRDefault="00C057F9" w:rsidP="00C057F9">
      <w:pPr>
        <w:tabs>
          <w:tab w:val="left" w:pos="374"/>
        </w:tabs>
        <w:rPr>
          <w:rFonts w:ascii="Calibri" w:hAnsi="Calibri"/>
        </w:rPr>
      </w:pPr>
      <w:r>
        <w:rPr>
          <w:rFonts w:ascii="Calibri" w:hAnsi="Calibri"/>
        </w:rPr>
        <w:t>This was endorsed.</w:t>
      </w:r>
    </w:p>
    <w:p w14:paraId="4A18E5EA" w14:textId="77777777" w:rsidR="00C057F9" w:rsidRPr="00C057F9" w:rsidRDefault="00C057F9" w:rsidP="00C057F9">
      <w:pPr>
        <w:tabs>
          <w:tab w:val="left" w:pos="374"/>
        </w:tabs>
        <w:rPr>
          <w:rFonts w:ascii="Calibri" w:hAnsi="Calibri"/>
        </w:rPr>
      </w:pPr>
    </w:p>
    <w:p w14:paraId="0F9B1860" w14:textId="38392870" w:rsidR="00C057F9" w:rsidRDefault="00C057F9" w:rsidP="00C057F9">
      <w:pPr>
        <w:tabs>
          <w:tab w:val="left" w:pos="426"/>
        </w:tabs>
        <w:rPr>
          <w:rFonts w:ascii="Calibri" w:hAnsi="Calibri"/>
          <w:b/>
          <w:bCs/>
        </w:rPr>
      </w:pPr>
      <w:r w:rsidRPr="00C057F9">
        <w:rPr>
          <w:rFonts w:ascii="Calibri" w:hAnsi="Calibri"/>
          <w:b/>
          <w:bCs/>
        </w:rPr>
        <w:t>6.</w:t>
      </w:r>
      <w:r w:rsidRPr="00C057F9">
        <w:rPr>
          <w:rFonts w:ascii="Calibri" w:hAnsi="Calibri"/>
          <w:b/>
          <w:bCs/>
        </w:rPr>
        <w:tab/>
        <w:t>To confirm a procurement limit currently set at £ 500</w:t>
      </w:r>
    </w:p>
    <w:p w14:paraId="03D10FC8" w14:textId="77147917" w:rsidR="00C057F9" w:rsidRDefault="00556447" w:rsidP="00C057F9">
      <w:pPr>
        <w:tabs>
          <w:tab w:val="left" w:pos="426"/>
        </w:tabs>
        <w:rPr>
          <w:rFonts w:ascii="Calibri" w:hAnsi="Calibri"/>
        </w:rPr>
      </w:pPr>
      <w:r>
        <w:rPr>
          <w:rFonts w:ascii="Calibri" w:hAnsi="Calibri"/>
        </w:rPr>
        <w:t>This was endorsed.</w:t>
      </w:r>
    </w:p>
    <w:p w14:paraId="67766695" w14:textId="77777777" w:rsidR="00556447" w:rsidRPr="00C057F9" w:rsidRDefault="00556447" w:rsidP="00C057F9">
      <w:pPr>
        <w:tabs>
          <w:tab w:val="left" w:pos="426"/>
        </w:tabs>
        <w:rPr>
          <w:rFonts w:ascii="Calibri" w:hAnsi="Calibri"/>
        </w:rPr>
      </w:pPr>
    </w:p>
    <w:p w14:paraId="4C02E67A" w14:textId="444A4C74" w:rsidR="00C057F9" w:rsidRDefault="00C057F9" w:rsidP="00C057F9">
      <w:pPr>
        <w:tabs>
          <w:tab w:val="left" w:pos="426"/>
        </w:tabs>
        <w:rPr>
          <w:rFonts w:ascii="Calibri" w:hAnsi="Calibri"/>
          <w:b/>
          <w:bCs/>
        </w:rPr>
      </w:pPr>
      <w:r w:rsidRPr="00C057F9">
        <w:rPr>
          <w:rFonts w:ascii="Calibri" w:hAnsi="Calibri"/>
          <w:b/>
          <w:bCs/>
        </w:rPr>
        <w:t>7.</w:t>
      </w:r>
      <w:r w:rsidRPr="00C057F9">
        <w:rPr>
          <w:rFonts w:ascii="Calibri" w:hAnsi="Calibri"/>
          <w:b/>
          <w:bCs/>
        </w:rPr>
        <w:tab/>
        <w:t>To approve the asset register</w:t>
      </w:r>
    </w:p>
    <w:p w14:paraId="7163CE50" w14:textId="4E686847" w:rsidR="00556447" w:rsidRDefault="00556447" w:rsidP="00C057F9">
      <w:pPr>
        <w:tabs>
          <w:tab w:val="left" w:pos="426"/>
        </w:tabs>
        <w:rPr>
          <w:rFonts w:ascii="Calibri" w:hAnsi="Calibri"/>
        </w:rPr>
      </w:pPr>
      <w:r>
        <w:rPr>
          <w:rFonts w:ascii="Calibri" w:hAnsi="Calibri"/>
        </w:rPr>
        <w:t>The asset register was amended the reflect recently brought assets and those donated to the Parish Council.</w:t>
      </w:r>
    </w:p>
    <w:p w14:paraId="16754855" w14:textId="4CC7196C" w:rsidR="00556447" w:rsidRDefault="00556447" w:rsidP="00C057F9">
      <w:pPr>
        <w:tabs>
          <w:tab w:val="left" w:pos="426"/>
        </w:tabs>
        <w:rPr>
          <w:rFonts w:ascii="Calibri" w:hAnsi="Calibri"/>
        </w:rPr>
      </w:pPr>
      <w:r>
        <w:rPr>
          <w:rFonts w:ascii="Calibri" w:hAnsi="Calibri"/>
        </w:rPr>
        <w:t xml:space="preserve">It was confirmed that the Kettlebridge car park stone and new Giants View car park information board would be brought onto the </w:t>
      </w:r>
      <w:r w:rsidR="007B3B3D">
        <w:rPr>
          <w:rFonts w:ascii="Calibri" w:hAnsi="Calibri"/>
        </w:rPr>
        <w:t>goods were received.</w:t>
      </w:r>
    </w:p>
    <w:p w14:paraId="0D2722CC" w14:textId="77777777" w:rsidR="007B3B3D" w:rsidRPr="00556447" w:rsidRDefault="007B3B3D" w:rsidP="00C057F9">
      <w:pPr>
        <w:tabs>
          <w:tab w:val="left" w:pos="426"/>
        </w:tabs>
        <w:rPr>
          <w:rFonts w:ascii="Calibri" w:hAnsi="Calibri"/>
        </w:rPr>
      </w:pPr>
    </w:p>
    <w:p w14:paraId="2650BABA" w14:textId="316EA86E" w:rsidR="00C057F9" w:rsidRDefault="00C057F9" w:rsidP="00C057F9">
      <w:pPr>
        <w:tabs>
          <w:tab w:val="left" w:pos="426"/>
        </w:tabs>
        <w:rPr>
          <w:rFonts w:ascii="Calibri" w:hAnsi="Calibri"/>
          <w:b/>
          <w:bCs/>
        </w:rPr>
      </w:pPr>
      <w:r w:rsidRPr="00C057F9">
        <w:rPr>
          <w:rFonts w:ascii="Calibri" w:hAnsi="Calibri"/>
          <w:b/>
          <w:bCs/>
        </w:rPr>
        <w:t>8.</w:t>
      </w:r>
      <w:r w:rsidRPr="00C057F9">
        <w:rPr>
          <w:rFonts w:ascii="Calibri" w:hAnsi="Calibri"/>
          <w:b/>
          <w:bCs/>
        </w:rPr>
        <w:tab/>
        <w:t>Discussion on burial ground fess</w:t>
      </w:r>
    </w:p>
    <w:p w14:paraId="7D403FE6" w14:textId="5D80A1D3" w:rsidR="007B3B3D" w:rsidRDefault="007B3B3D" w:rsidP="00C057F9">
      <w:pPr>
        <w:tabs>
          <w:tab w:val="left" w:pos="426"/>
        </w:tabs>
        <w:rPr>
          <w:rFonts w:ascii="Calibri" w:hAnsi="Calibri"/>
        </w:rPr>
      </w:pPr>
      <w:r>
        <w:rPr>
          <w:rFonts w:ascii="Calibri" w:hAnsi="Calibri"/>
        </w:rPr>
        <w:t>On the recommendation of the burial ground committee is was agreed that the charges would remain unchanged.</w:t>
      </w:r>
    </w:p>
    <w:p w14:paraId="2ACD0407" w14:textId="77777777" w:rsidR="007B3B3D" w:rsidRPr="007B3B3D" w:rsidRDefault="007B3B3D" w:rsidP="00C057F9">
      <w:pPr>
        <w:tabs>
          <w:tab w:val="left" w:pos="426"/>
        </w:tabs>
        <w:rPr>
          <w:rFonts w:ascii="Calibri" w:hAnsi="Calibri"/>
        </w:rPr>
      </w:pPr>
    </w:p>
    <w:p w14:paraId="02183456" w14:textId="16205B5C" w:rsidR="00C057F9" w:rsidRDefault="00C057F9" w:rsidP="00C057F9">
      <w:pPr>
        <w:tabs>
          <w:tab w:val="left" w:pos="426"/>
        </w:tabs>
        <w:rPr>
          <w:rFonts w:ascii="Calibri" w:hAnsi="Calibri"/>
          <w:b/>
          <w:bCs/>
        </w:rPr>
      </w:pPr>
      <w:r w:rsidRPr="00C057F9">
        <w:rPr>
          <w:rFonts w:ascii="Calibri" w:hAnsi="Calibri"/>
          <w:b/>
          <w:bCs/>
        </w:rPr>
        <w:t>9.</w:t>
      </w:r>
      <w:r w:rsidRPr="00C057F9">
        <w:rPr>
          <w:rFonts w:ascii="Calibri" w:hAnsi="Calibri"/>
          <w:b/>
          <w:bCs/>
        </w:rPr>
        <w:tab/>
        <w:t>Discussion on allotment fees</w:t>
      </w:r>
    </w:p>
    <w:p w14:paraId="725D9197" w14:textId="0F93B7D8" w:rsidR="007B3B3D" w:rsidRDefault="007B3B3D" w:rsidP="00C057F9">
      <w:pPr>
        <w:tabs>
          <w:tab w:val="left" w:pos="426"/>
        </w:tabs>
        <w:rPr>
          <w:rFonts w:ascii="Calibri" w:hAnsi="Calibri"/>
        </w:rPr>
      </w:pPr>
      <w:r>
        <w:rPr>
          <w:rFonts w:ascii="Calibri" w:hAnsi="Calibri"/>
        </w:rPr>
        <w:t>The cost of the plot prior to the pandemic was 16.5p per square meter. This was reduced to half during this financial year as a gesture of will to the plot holders.</w:t>
      </w:r>
    </w:p>
    <w:p w14:paraId="3100A081" w14:textId="7A86C87B" w:rsidR="007B3B3D" w:rsidRDefault="007B3B3D" w:rsidP="00C057F9">
      <w:pPr>
        <w:tabs>
          <w:tab w:val="left" w:pos="426"/>
        </w:tabs>
        <w:rPr>
          <w:rFonts w:ascii="Calibri" w:hAnsi="Calibri"/>
        </w:rPr>
      </w:pPr>
      <w:r>
        <w:rPr>
          <w:rFonts w:ascii="Calibri" w:hAnsi="Calibri"/>
        </w:rPr>
        <w:t xml:space="preserve">It was recommended that the </w:t>
      </w:r>
      <w:r w:rsidR="00795B83">
        <w:rPr>
          <w:rFonts w:ascii="Calibri" w:hAnsi="Calibri"/>
        </w:rPr>
        <w:t>rent be reinstated but with a slightly reduced rate.</w:t>
      </w:r>
    </w:p>
    <w:p w14:paraId="65E6450B" w14:textId="5B5A6B6A" w:rsidR="00795B83" w:rsidRDefault="00795B83" w:rsidP="00C057F9">
      <w:pPr>
        <w:tabs>
          <w:tab w:val="left" w:pos="426"/>
        </w:tabs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It was agreed that the new rate per square meter would be set at 15p.</w:t>
      </w:r>
    </w:p>
    <w:p w14:paraId="36D796B4" w14:textId="3D939E75" w:rsidR="00795B83" w:rsidRDefault="00795B83" w:rsidP="00C057F9">
      <w:pPr>
        <w:tabs>
          <w:tab w:val="left" w:pos="426"/>
        </w:tabs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It was also agreed, for equality, that the allotment rent field rent be reduced by 10%.</w:t>
      </w:r>
    </w:p>
    <w:p w14:paraId="6332BCCD" w14:textId="2C81FD8F" w:rsidR="00795B83" w:rsidRDefault="00795B83" w:rsidP="00C057F9">
      <w:pPr>
        <w:tabs>
          <w:tab w:val="left" w:pos="426"/>
        </w:tabs>
        <w:rPr>
          <w:rFonts w:ascii="Calibri" w:hAnsi="Calibri"/>
          <w:b/>
          <w:bCs/>
        </w:rPr>
      </w:pPr>
    </w:p>
    <w:p w14:paraId="11E91ECF" w14:textId="77777777" w:rsidR="00795B83" w:rsidRPr="00795B83" w:rsidRDefault="00795B83" w:rsidP="00C057F9">
      <w:pPr>
        <w:tabs>
          <w:tab w:val="left" w:pos="426"/>
        </w:tabs>
        <w:rPr>
          <w:rFonts w:ascii="Calibri" w:hAnsi="Calibri"/>
          <w:b/>
          <w:bCs/>
        </w:rPr>
      </w:pPr>
    </w:p>
    <w:p w14:paraId="759C74A5" w14:textId="374FA618" w:rsidR="00C057F9" w:rsidRDefault="00C057F9" w:rsidP="00C057F9">
      <w:pPr>
        <w:tabs>
          <w:tab w:val="left" w:pos="426"/>
        </w:tabs>
        <w:rPr>
          <w:rFonts w:ascii="Calibri" w:hAnsi="Calibri"/>
          <w:b/>
          <w:bCs/>
        </w:rPr>
      </w:pPr>
      <w:r w:rsidRPr="00C057F9">
        <w:rPr>
          <w:rFonts w:ascii="Calibri" w:hAnsi="Calibri"/>
          <w:b/>
          <w:bCs/>
        </w:rPr>
        <w:lastRenderedPageBreak/>
        <w:t>10.</w:t>
      </w:r>
      <w:r w:rsidRPr="00C057F9">
        <w:rPr>
          <w:rFonts w:ascii="Calibri" w:hAnsi="Calibri"/>
          <w:b/>
          <w:bCs/>
        </w:rPr>
        <w:tab/>
        <w:t>Clerks incremental progression</w:t>
      </w:r>
    </w:p>
    <w:p w14:paraId="05A3B7B8" w14:textId="5EEAB13D" w:rsidR="00795B83" w:rsidRDefault="00795B83" w:rsidP="00C057F9">
      <w:pPr>
        <w:tabs>
          <w:tab w:val="left" w:pos="426"/>
        </w:tabs>
        <w:rPr>
          <w:rFonts w:ascii="Calibri" w:hAnsi="Calibri"/>
        </w:rPr>
      </w:pPr>
      <w:r>
        <w:rPr>
          <w:rFonts w:ascii="Calibri" w:hAnsi="Calibri"/>
        </w:rPr>
        <w:t xml:space="preserve">It was agreed to award the Clerk one incremental point progression. </w:t>
      </w:r>
    </w:p>
    <w:p w14:paraId="6C9E5E1A" w14:textId="77777777" w:rsidR="00795B83" w:rsidRPr="00795B83" w:rsidRDefault="00795B83" w:rsidP="00C057F9">
      <w:pPr>
        <w:tabs>
          <w:tab w:val="left" w:pos="426"/>
        </w:tabs>
        <w:rPr>
          <w:rFonts w:ascii="Calibri" w:hAnsi="Calibri"/>
        </w:rPr>
      </w:pPr>
    </w:p>
    <w:p w14:paraId="0E33E0FF" w14:textId="655F1CD8" w:rsidR="00C057F9" w:rsidRDefault="00C057F9" w:rsidP="00C057F9">
      <w:pPr>
        <w:tabs>
          <w:tab w:val="left" w:pos="426"/>
        </w:tabs>
        <w:rPr>
          <w:rFonts w:ascii="Calibri" w:hAnsi="Calibri"/>
          <w:b/>
          <w:bCs/>
        </w:rPr>
      </w:pPr>
      <w:r w:rsidRPr="00C057F9">
        <w:rPr>
          <w:rFonts w:ascii="Calibri" w:hAnsi="Calibri"/>
          <w:b/>
          <w:bCs/>
        </w:rPr>
        <w:t>11.</w:t>
      </w:r>
      <w:r w:rsidRPr="00C057F9">
        <w:rPr>
          <w:rFonts w:ascii="Calibri" w:hAnsi="Calibri"/>
          <w:b/>
          <w:bCs/>
        </w:rPr>
        <w:tab/>
        <w:t>To discuss the Precept for 2021/22</w:t>
      </w:r>
    </w:p>
    <w:p w14:paraId="0CE26DC1" w14:textId="15CD5E5B" w:rsidR="00795B83" w:rsidRDefault="00795B83" w:rsidP="00C057F9">
      <w:pPr>
        <w:tabs>
          <w:tab w:val="left" w:pos="426"/>
        </w:tabs>
        <w:rPr>
          <w:rFonts w:ascii="Calibri" w:hAnsi="Calibri"/>
        </w:rPr>
      </w:pPr>
      <w:r>
        <w:rPr>
          <w:rFonts w:ascii="Calibri" w:hAnsi="Calibri"/>
        </w:rPr>
        <w:t>The RFO offered two options of setting the Precept. The first based on the current system of payments and receipts and the second based on a system of income and expenditure, which in short off set the expenditure of the Council against the income and thus reducing the Precept but unlikely to increase reserves.</w:t>
      </w:r>
    </w:p>
    <w:p w14:paraId="02A98634" w14:textId="46B4FE9F" w:rsidR="00795B83" w:rsidRPr="00795B83" w:rsidRDefault="00795B83" w:rsidP="00C057F9">
      <w:pPr>
        <w:tabs>
          <w:tab w:val="left" w:pos="426"/>
        </w:tabs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The members agreed to stick with the status quo.</w:t>
      </w:r>
    </w:p>
    <w:p w14:paraId="489FEA11" w14:textId="30E76AD5" w:rsidR="00795B83" w:rsidRPr="00795B83" w:rsidRDefault="00795B83" w:rsidP="00C057F9">
      <w:pPr>
        <w:tabs>
          <w:tab w:val="left" w:pos="426"/>
        </w:tabs>
        <w:rPr>
          <w:rFonts w:ascii="Calibri" w:hAnsi="Calibri"/>
        </w:rPr>
      </w:pPr>
      <w:r>
        <w:rPr>
          <w:rFonts w:ascii="Calibri" w:hAnsi="Calibri"/>
        </w:rPr>
        <w:t>In light of the above discussions, it was agreed to keep the Precept at the current level of £15200.00.</w:t>
      </w:r>
    </w:p>
    <w:p w14:paraId="15E91B8B" w14:textId="77777777" w:rsidR="00F02C62" w:rsidRDefault="00F02C62" w:rsidP="00D90E70">
      <w:pPr>
        <w:tabs>
          <w:tab w:val="left" w:pos="374"/>
        </w:tabs>
        <w:rPr>
          <w:rFonts w:ascii="Calibri" w:hAnsi="Calibri"/>
          <w:b/>
        </w:rPr>
      </w:pPr>
    </w:p>
    <w:p w14:paraId="2AD26D01" w14:textId="36EA2C69" w:rsidR="006804F0" w:rsidRDefault="00F02C62" w:rsidP="00D90E70">
      <w:pPr>
        <w:tabs>
          <w:tab w:val="left" w:pos="374"/>
        </w:tabs>
        <w:rPr>
          <w:rFonts w:ascii="Calibri" w:hAnsi="Calibri"/>
        </w:rPr>
      </w:pPr>
      <w:r>
        <w:rPr>
          <w:rFonts w:ascii="Calibri" w:hAnsi="Calibri"/>
        </w:rPr>
        <w:t>There being no further business t</w:t>
      </w:r>
      <w:r w:rsidR="006916DC">
        <w:rPr>
          <w:rFonts w:ascii="Calibri" w:hAnsi="Calibri"/>
        </w:rPr>
        <w:t xml:space="preserve">he meeting closed </w:t>
      </w:r>
      <w:r w:rsidR="00D90E70">
        <w:rPr>
          <w:rFonts w:ascii="Calibri" w:hAnsi="Calibri"/>
        </w:rPr>
        <w:t>at 2</w:t>
      </w:r>
      <w:r w:rsidR="00C057F9">
        <w:rPr>
          <w:rFonts w:ascii="Calibri" w:hAnsi="Calibri"/>
        </w:rPr>
        <w:t>020</w:t>
      </w:r>
      <w:r w:rsidR="00D90E70">
        <w:rPr>
          <w:rFonts w:ascii="Calibri" w:hAnsi="Calibri"/>
        </w:rPr>
        <w:t xml:space="preserve"> </w:t>
      </w:r>
      <w:r w:rsidR="00035325">
        <w:rPr>
          <w:rFonts w:ascii="Calibri" w:hAnsi="Calibri"/>
        </w:rPr>
        <w:t>hours</w:t>
      </w:r>
    </w:p>
    <w:p w14:paraId="65AC7A1B" w14:textId="77777777" w:rsidR="006804F0" w:rsidRDefault="006804F0" w:rsidP="00035325">
      <w:pPr>
        <w:tabs>
          <w:tab w:val="left" w:pos="374"/>
        </w:tabs>
        <w:rPr>
          <w:rFonts w:ascii="Calibri" w:hAnsi="Calibri"/>
        </w:rPr>
      </w:pPr>
    </w:p>
    <w:p w14:paraId="24D5473C" w14:textId="77777777" w:rsidR="006804F0" w:rsidRDefault="006804F0" w:rsidP="00035325">
      <w:pPr>
        <w:tabs>
          <w:tab w:val="left" w:pos="374"/>
        </w:tabs>
        <w:rPr>
          <w:rFonts w:ascii="Calibri" w:hAnsi="Calibri"/>
        </w:rPr>
      </w:pPr>
    </w:p>
    <w:p w14:paraId="251A9214" w14:textId="77777777" w:rsidR="00E63FDB" w:rsidRDefault="00E63FDB" w:rsidP="00035325">
      <w:pPr>
        <w:tabs>
          <w:tab w:val="left" w:pos="374"/>
        </w:tabs>
        <w:rPr>
          <w:rFonts w:ascii="Calibri" w:hAnsi="Calibri"/>
        </w:rPr>
      </w:pPr>
    </w:p>
    <w:p w14:paraId="0762D579" w14:textId="77777777" w:rsidR="00035325" w:rsidRPr="00035325" w:rsidRDefault="006804F0" w:rsidP="00035325">
      <w:pPr>
        <w:tabs>
          <w:tab w:val="left" w:pos="374"/>
        </w:tabs>
        <w:rPr>
          <w:rFonts w:ascii="Calibri" w:hAnsi="Calibri"/>
        </w:rPr>
      </w:pPr>
      <w:r>
        <w:rPr>
          <w:rFonts w:ascii="Calibri" w:hAnsi="Calibri"/>
        </w:rPr>
        <w:t>Chairman</w:t>
      </w:r>
      <w:r>
        <w:rPr>
          <w:rFonts w:ascii="Calibri" w:hAnsi="Calibri"/>
        </w:rPr>
        <w:tab/>
      </w:r>
      <w:r w:rsidR="004C3B29">
        <w:rPr>
          <w:rFonts w:ascii="Calibri" w:hAnsi="Calibri"/>
        </w:rPr>
        <w:tab/>
      </w:r>
      <w:r w:rsidR="004C3B29">
        <w:rPr>
          <w:rFonts w:ascii="Calibri" w:hAnsi="Calibri"/>
        </w:rPr>
        <w:tab/>
        <w:t>_________________________________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035325">
        <w:rPr>
          <w:rFonts w:ascii="Calibri" w:hAnsi="Calibri"/>
        </w:rPr>
        <w:tab/>
      </w:r>
    </w:p>
    <w:sectPr w:rsidR="00035325" w:rsidRPr="00035325" w:rsidSect="00ED425C">
      <w:footnotePr>
        <w:pos w:val="beneathText"/>
      </w:footnotePr>
      <w:pgSz w:w="12240" w:h="15840"/>
      <w:pgMar w:top="284" w:right="1134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lowerRoman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" w15:restartNumberingAfterBreak="0">
    <w:nsid w:val="03CC5F3D"/>
    <w:multiLevelType w:val="hybridMultilevel"/>
    <w:tmpl w:val="EC4013A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123ED6"/>
    <w:multiLevelType w:val="hybridMultilevel"/>
    <w:tmpl w:val="F1640AE8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451D4"/>
    <w:multiLevelType w:val="hybridMultilevel"/>
    <w:tmpl w:val="0FAE0B0E"/>
    <w:lvl w:ilvl="0" w:tplc="5534307C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FA1CC6"/>
    <w:multiLevelType w:val="hybridMultilevel"/>
    <w:tmpl w:val="274ABD24"/>
    <w:lvl w:ilvl="0" w:tplc="BF887D1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695BD2"/>
    <w:multiLevelType w:val="hybridMultilevel"/>
    <w:tmpl w:val="A566BE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06C3D"/>
    <w:multiLevelType w:val="hybridMultilevel"/>
    <w:tmpl w:val="CCF42828"/>
    <w:lvl w:ilvl="0" w:tplc="E0CA54C6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D246A"/>
    <w:multiLevelType w:val="hybridMultilevel"/>
    <w:tmpl w:val="4AB0B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8098E"/>
    <w:multiLevelType w:val="hybridMultilevel"/>
    <w:tmpl w:val="E5CE9B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906BE"/>
    <w:multiLevelType w:val="hybridMultilevel"/>
    <w:tmpl w:val="CC8CB5B2"/>
    <w:lvl w:ilvl="0" w:tplc="D82461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8F6BC8"/>
    <w:multiLevelType w:val="hybridMultilevel"/>
    <w:tmpl w:val="32983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83F97"/>
    <w:multiLevelType w:val="hybridMultilevel"/>
    <w:tmpl w:val="6C4C15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F4737"/>
    <w:multiLevelType w:val="hybridMultilevel"/>
    <w:tmpl w:val="AB822DAE"/>
    <w:lvl w:ilvl="0" w:tplc="CDC80EB4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0627F"/>
    <w:multiLevelType w:val="hybridMultilevel"/>
    <w:tmpl w:val="7C3ECE74"/>
    <w:lvl w:ilvl="0" w:tplc="D82461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C7243"/>
    <w:multiLevelType w:val="hybridMultilevel"/>
    <w:tmpl w:val="AB822DAE"/>
    <w:lvl w:ilvl="0" w:tplc="CDC80EB4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752EA"/>
    <w:multiLevelType w:val="hybridMultilevel"/>
    <w:tmpl w:val="205E0F8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CEA040D"/>
    <w:multiLevelType w:val="hybridMultilevel"/>
    <w:tmpl w:val="48F67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5727"/>
    <w:multiLevelType w:val="hybridMultilevel"/>
    <w:tmpl w:val="2E7816FC"/>
    <w:lvl w:ilvl="0" w:tplc="14347688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3F481D"/>
    <w:multiLevelType w:val="hybridMultilevel"/>
    <w:tmpl w:val="DDA45C68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F2682B"/>
    <w:multiLevelType w:val="hybridMultilevel"/>
    <w:tmpl w:val="58D2EAD6"/>
    <w:lvl w:ilvl="0" w:tplc="B328A8D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684893"/>
    <w:multiLevelType w:val="hybridMultilevel"/>
    <w:tmpl w:val="44CCB7A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3408F7"/>
    <w:multiLevelType w:val="hybridMultilevel"/>
    <w:tmpl w:val="0484B4D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61418"/>
    <w:multiLevelType w:val="hybridMultilevel"/>
    <w:tmpl w:val="25BACE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B34D7"/>
    <w:multiLevelType w:val="hybridMultilevel"/>
    <w:tmpl w:val="AB822DAE"/>
    <w:lvl w:ilvl="0" w:tplc="CDC80EB4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374C8C"/>
    <w:multiLevelType w:val="hybridMultilevel"/>
    <w:tmpl w:val="DA58DB7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EF5978"/>
    <w:multiLevelType w:val="hybridMultilevel"/>
    <w:tmpl w:val="8B3C13AE"/>
    <w:lvl w:ilvl="0" w:tplc="6FC8C91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C577745"/>
    <w:multiLevelType w:val="hybridMultilevel"/>
    <w:tmpl w:val="5F9C39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8"/>
  </w:num>
  <w:num w:numId="4">
    <w:abstractNumId w:val="26"/>
  </w:num>
  <w:num w:numId="5">
    <w:abstractNumId w:val="22"/>
  </w:num>
  <w:num w:numId="6">
    <w:abstractNumId w:val="16"/>
  </w:num>
  <w:num w:numId="7">
    <w:abstractNumId w:val="17"/>
  </w:num>
  <w:num w:numId="8">
    <w:abstractNumId w:val="21"/>
  </w:num>
  <w:num w:numId="9">
    <w:abstractNumId w:val="1"/>
  </w:num>
  <w:num w:numId="10">
    <w:abstractNumId w:val="23"/>
  </w:num>
  <w:num w:numId="11">
    <w:abstractNumId w:val="14"/>
  </w:num>
  <w:num w:numId="12">
    <w:abstractNumId w:val="12"/>
  </w:num>
  <w:num w:numId="13">
    <w:abstractNumId w:val="7"/>
  </w:num>
  <w:num w:numId="14">
    <w:abstractNumId w:val="15"/>
  </w:num>
  <w:num w:numId="15">
    <w:abstractNumId w:val="8"/>
  </w:num>
  <w:num w:numId="16">
    <w:abstractNumId w:val="11"/>
  </w:num>
  <w:num w:numId="17">
    <w:abstractNumId w:val="5"/>
  </w:num>
  <w:num w:numId="18">
    <w:abstractNumId w:val="9"/>
  </w:num>
  <w:num w:numId="19">
    <w:abstractNumId w:val="6"/>
  </w:num>
  <w:num w:numId="20">
    <w:abstractNumId w:val="10"/>
  </w:num>
  <w:num w:numId="21">
    <w:abstractNumId w:val="19"/>
  </w:num>
  <w:num w:numId="22">
    <w:abstractNumId w:val="20"/>
  </w:num>
  <w:num w:numId="23">
    <w:abstractNumId w:val="24"/>
  </w:num>
  <w:num w:numId="24">
    <w:abstractNumId w:val="3"/>
  </w:num>
  <w:num w:numId="25">
    <w:abstractNumId w:val="4"/>
  </w:num>
  <w:num w:numId="26">
    <w:abstractNumId w:val="13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4C9"/>
    <w:rsid w:val="00035325"/>
    <w:rsid w:val="000404EF"/>
    <w:rsid w:val="00043592"/>
    <w:rsid w:val="0005319F"/>
    <w:rsid w:val="00062CAD"/>
    <w:rsid w:val="00073306"/>
    <w:rsid w:val="000A6B3A"/>
    <w:rsid w:val="000B1C62"/>
    <w:rsid w:val="000C5DF4"/>
    <w:rsid w:val="000D64FD"/>
    <w:rsid w:val="000F6E22"/>
    <w:rsid w:val="00133E59"/>
    <w:rsid w:val="00163C5C"/>
    <w:rsid w:val="00166D1E"/>
    <w:rsid w:val="00173089"/>
    <w:rsid w:val="001A2286"/>
    <w:rsid w:val="001A4BF1"/>
    <w:rsid w:val="001B108B"/>
    <w:rsid w:val="001C22E4"/>
    <w:rsid w:val="001C403C"/>
    <w:rsid w:val="001D3960"/>
    <w:rsid w:val="00213067"/>
    <w:rsid w:val="0022206F"/>
    <w:rsid w:val="00223014"/>
    <w:rsid w:val="002362F9"/>
    <w:rsid w:val="00237184"/>
    <w:rsid w:val="00257297"/>
    <w:rsid w:val="0027538D"/>
    <w:rsid w:val="0027581F"/>
    <w:rsid w:val="00285317"/>
    <w:rsid w:val="002A0F29"/>
    <w:rsid w:val="002A420C"/>
    <w:rsid w:val="002A4382"/>
    <w:rsid w:val="002A6DA8"/>
    <w:rsid w:val="002C184B"/>
    <w:rsid w:val="002C47F1"/>
    <w:rsid w:val="002D3019"/>
    <w:rsid w:val="002D64C1"/>
    <w:rsid w:val="003163FC"/>
    <w:rsid w:val="00327BE2"/>
    <w:rsid w:val="0034757F"/>
    <w:rsid w:val="0036088A"/>
    <w:rsid w:val="00381B25"/>
    <w:rsid w:val="0039482F"/>
    <w:rsid w:val="00397CEC"/>
    <w:rsid w:val="003A3240"/>
    <w:rsid w:val="003B4D98"/>
    <w:rsid w:val="003C62AD"/>
    <w:rsid w:val="003C7C10"/>
    <w:rsid w:val="003E3349"/>
    <w:rsid w:val="00402226"/>
    <w:rsid w:val="00420FD3"/>
    <w:rsid w:val="004538C6"/>
    <w:rsid w:val="004560FF"/>
    <w:rsid w:val="00464333"/>
    <w:rsid w:val="00466888"/>
    <w:rsid w:val="004769FF"/>
    <w:rsid w:val="0049350F"/>
    <w:rsid w:val="004C3B29"/>
    <w:rsid w:val="004D522A"/>
    <w:rsid w:val="00502886"/>
    <w:rsid w:val="005064C9"/>
    <w:rsid w:val="00543968"/>
    <w:rsid w:val="00556447"/>
    <w:rsid w:val="005A2EBF"/>
    <w:rsid w:val="005D259F"/>
    <w:rsid w:val="005F246F"/>
    <w:rsid w:val="006168A8"/>
    <w:rsid w:val="006269C9"/>
    <w:rsid w:val="0064335B"/>
    <w:rsid w:val="006502DA"/>
    <w:rsid w:val="006529A9"/>
    <w:rsid w:val="00653188"/>
    <w:rsid w:val="0066245C"/>
    <w:rsid w:val="00675F9C"/>
    <w:rsid w:val="006804F0"/>
    <w:rsid w:val="006916DC"/>
    <w:rsid w:val="006A45D6"/>
    <w:rsid w:val="006D21D3"/>
    <w:rsid w:val="006D35AD"/>
    <w:rsid w:val="006E3E1C"/>
    <w:rsid w:val="00701E41"/>
    <w:rsid w:val="007158D8"/>
    <w:rsid w:val="00720A44"/>
    <w:rsid w:val="007639D7"/>
    <w:rsid w:val="00767056"/>
    <w:rsid w:val="00795B83"/>
    <w:rsid w:val="007A7573"/>
    <w:rsid w:val="007B3B3D"/>
    <w:rsid w:val="007C06AD"/>
    <w:rsid w:val="007C3F06"/>
    <w:rsid w:val="007D488A"/>
    <w:rsid w:val="007E29B7"/>
    <w:rsid w:val="007F08CF"/>
    <w:rsid w:val="007F4998"/>
    <w:rsid w:val="008048A7"/>
    <w:rsid w:val="00831B17"/>
    <w:rsid w:val="00832ADB"/>
    <w:rsid w:val="00833A7C"/>
    <w:rsid w:val="008360D0"/>
    <w:rsid w:val="0085489A"/>
    <w:rsid w:val="00862AEE"/>
    <w:rsid w:val="00864D0B"/>
    <w:rsid w:val="008910D8"/>
    <w:rsid w:val="008A6C5A"/>
    <w:rsid w:val="008B0C9E"/>
    <w:rsid w:val="008B545E"/>
    <w:rsid w:val="008C7828"/>
    <w:rsid w:val="00900371"/>
    <w:rsid w:val="00915C4A"/>
    <w:rsid w:val="00944B86"/>
    <w:rsid w:val="00953923"/>
    <w:rsid w:val="00953D2B"/>
    <w:rsid w:val="00966C7B"/>
    <w:rsid w:val="009708D4"/>
    <w:rsid w:val="009842DD"/>
    <w:rsid w:val="009B1DF3"/>
    <w:rsid w:val="009C4D36"/>
    <w:rsid w:val="009C6686"/>
    <w:rsid w:val="009D0298"/>
    <w:rsid w:val="009E459C"/>
    <w:rsid w:val="009F670A"/>
    <w:rsid w:val="00A157CD"/>
    <w:rsid w:val="00A31E0E"/>
    <w:rsid w:val="00A91594"/>
    <w:rsid w:val="00AA0F4A"/>
    <w:rsid w:val="00AC33CB"/>
    <w:rsid w:val="00B24B55"/>
    <w:rsid w:val="00B34B16"/>
    <w:rsid w:val="00B34D1B"/>
    <w:rsid w:val="00B4170D"/>
    <w:rsid w:val="00B86FC3"/>
    <w:rsid w:val="00BA45F9"/>
    <w:rsid w:val="00BB698C"/>
    <w:rsid w:val="00BC1727"/>
    <w:rsid w:val="00BC7B12"/>
    <w:rsid w:val="00BD4E29"/>
    <w:rsid w:val="00C057F9"/>
    <w:rsid w:val="00C203C1"/>
    <w:rsid w:val="00C22A45"/>
    <w:rsid w:val="00C37C07"/>
    <w:rsid w:val="00C411C3"/>
    <w:rsid w:val="00C9439A"/>
    <w:rsid w:val="00CA3BB7"/>
    <w:rsid w:val="00CA4C4D"/>
    <w:rsid w:val="00D0109D"/>
    <w:rsid w:val="00D13A2A"/>
    <w:rsid w:val="00D221A8"/>
    <w:rsid w:val="00D352CC"/>
    <w:rsid w:val="00D41A88"/>
    <w:rsid w:val="00D52E63"/>
    <w:rsid w:val="00D56F8B"/>
    <w:rsid w:val="00D8430E"/>
    <w:rsid w:val="00D90E70"/>
    <w:rsid w:val="00DA002A"/>
    <w:rsid w:val="00DA392C"/>
    <w:rsid w:val="00DB03E7"/>
    <w:rsid w:val="00DB7B7A"/>
    <w:rsid w:val="00DE4464"/>
    <w:rsid w:val="00DE4C26"/>
    <w:rsid w:val="00E026BC"/>
    <w:rsid w:val="00E103EC"/>
    <w:rsid w:val="00E33A2D"/>
    <w:rsid w:val="00E37D40"/>
    <w:rsid w:val="00E5290A"/>
    <w:rsid w:val="00E63FDB"/>
    <w:rsid w:val="00E7075E"/>
    <w:rsid w:val="00E71439"/>
    <w:rsid w:val="00E84502"/>
    <w:rsid w:val="00E97382"/>
    <w:rsid w:val="00EB6A64"/>
    <w:rsid w:val="00EC2051"/>
    <w:rsid w:val="00EC3882"/>
    <w:rsid w:val="00ED425C"/>
    <w:rsid w:val="00EF1C7F"/>
    <w:rsid w:val="00F02C62"/>
    <w:rsid w:val="00F1189C"/>
    <w:rsid w:val="00F23DCA"/>
    <w:rsid w:val="00F311F5"/>
    <w:rsid w:val="00F44405"/>
    <w:rsid w:val="00F55955"/>
    <w:rsid w:val="00F56D5A"/>
    <w:rsid w:val="00F71CF5"/>
    <w:rsid w:val="00FA4375"/>
    <w:rsid w:val="00FC5D87"/>
    <w:rsid w:val="00FC7BC2"/>
    <w:rsid w:val="00FD589E"/>
    <w:rsid w:val="00FD7F64"/>
    <w:rsid w:val="00FE3966"/>
    <w:rsid w:val="00FE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983F9"/>
  <w15:docId w15:val="{EBF4C04C-622F-439B-9879-7550F866A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25C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ED425C"/>
    <w:pPr>
      <w:keepNext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rsid w:val="00ED425C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ED425C"/>
  </w:style>
  <w:style w:type="character" w:styleId="Hyperlink">
    <w:name w:val="Hyperlink"/>
    <w:semiHidden/>
    <w:rsid w:val="00ED425C"/>
    <w:rPr>
      <w:color w:val="000080"/>
      <w:u w:val="single"/>
    </w:rPr>
  </w:style>
  <w:style w:type="character" w:customStyle="1" w:styleId="NumberingSymbols">
    <w:name w:val="Numbering Symbols"/>
    <w:rsid w:val="00ED425C"/>
  </w:style>
  <w:style w:type="paragraph" w:styleId="BodyText">
    <w:name w:val="Body Text"/>
    <w:basedOn w:val="Normal"/>
    <w:semiHidden/>
    <w:rsid w:val="00ED425C"/>
    <w:pPr>
      <w:jc w:val="both"/>
    </w:pPr>
    <w:rPr>
      <w:b/>
      <w:bCs/>
    </w:rPr>
  </w:style>
  <w:style w:type="paragraph" w:styleId="List">
    <w:name w:val="List"/>
    <w:basedOn w:val="BodyText"/>
    <w:semiHidden/>
    <w:rsid w:val="00ED425C"/>
    <w:rPr>
      <w:rFonts w:cs="Tahoma"/>
    </w:rPr>
  </w:style>
  <w:style w:type="paragraph" w:styleId="Caption">
    <w:name w:val="caption"/>
    <w:basedOn w:val="Normal"/>
    <w:qFormat/>
    <w:rsid w:val="00ED425C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ED425C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ED425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ableContents">
    <w:name w:val="Table Contents"/>
    <w:basedOn w:val="Normal"/>
    <w:rsid w:val="00ED425C"/>
    <w:pPr>
      <w:suppressLineNumbers/>
    </w:pPr>
  </w:style>
  <w:style w:type="paragraph" w:customStyle="1" w:styleId="TableHeading">
    <w:name w:val="Table Heading"/>
    <w:basedOn w:val="TableContents"/>
    <w:rsid w:val="00ED425C"/>
    <w:pPr>
      <w:jc w:val="center"/>
    </w:pPr>
    <w:rPr>
      <w:b/>
      <w:bCs/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E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6E22"/>
    <w:rPr>
      <w:rFonts w:ascii="Tahoma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2D64C1"/>
    <w:pPr>
      <w:ind w:left="720"/>
    </w:pPr>
  </w:style>
  <w:style w:type="paragraph" w:styleId="NoSpacing">
    <w:name w:val="No Spacing"/>
    <w:uiPriority w:val="1"/>
    <w:qFormat/>
    <w:rsid w:val="00D41A88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7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CERNE VALLEY PARISH COUNCIL</vt:lpstr>
    </vt:vector>
  </TitlesOfParts>
  <Company>Grizli777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CERNE VALLEY PARISH COUNCIL</dc:title>
  <dc:creator>Andrea Schafer - Cerne Valley PC</dc:creator>
  <cp:lastModifiedBy>Cerne Valley Cerne Valley</cp:lastModifiedBy>
  <cp:revision>4</cp:revision>
  <cp:lastPrinted>2012-06-24T10:39:00Z</cp:lastPrinted>
  <dcterms:created xsi:type="dcterms:W3CDTF">2020-12-14T20:10:00Z</dcterms:created>
  <dcterms:modified xsi:type="dcterms:W3CDTF">2020-12-14T20:37:00Z</dcterms:modified>
</cp:coreProperties>
</file>